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仿宋"/>
          <w:sz w:val="44"/>
          <w:szCs w:val="44"/>
        </w:rPr>
      </w:pPr>
      <w:r>
        <w:rPr>
          <w:rFonts w:hint="eastAsia" w:ascii="黑体" w:hAnsi="黑体" w:eastAsia="黑体" w:cs="仿宋"/>
          <w:sz w:val="44"/>
          <w:szCs w:val="44"/>
        </w:rPr>
        <w:t>信用修复决定书</w:t>
      </w:r>
    </w:p>
    <w:p>
      <w:pPr>
        <w:spacing w:line="4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编号：</w:t>
      </w:r>
      <w:r>
        <w:rPr>
          <w:rFonts w:hint="eastAsia" w:ascii="仿宋" w:hAnsi="仿宋" w:eastAsia="仿宋"/>
          <w:sz w:val="28"/>
          <w:szCs w:val="28"/>
          <w:lang w:val="en-US" w:eastAsia="zh-CN"/>
        </w:rPr>
        <w:t>202009</w:t>
      </w:r>
    </w:p>
    <w:tbl>
      <w:tblPr>
        <w:tblStyle w:val="4"/>
        <w:tblpPr w:leftFromText="662" w:rightFromText="28708" w:topFromText="161" w:vertAnchor="text" w:horzAnchor="margin" w:tblpXSpec="center" w:tblpY="26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86"/>
        <w:gridCol w:w="53"/>
        <w:gridCol w:w="3030"/>
        <w:gridCol w:w="1980"/>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exact"/>
        </w:trPr>
        <w:tc>
          <w:tcPr>
            <w:tcW w:w="2486" w:type="dxa"/>
            <w:vAlign w:val="center"/>
          </w:tcPr>
          <w:p>
            <w:pPr>
              <w:jc w:val="center"/>
              <w:rPr>
                <w:rFonts w:ascii="仿宋" w:hAnsi="仿宋" w:eastAsia="仿宋" w:cs="仿宋"/>
                <w:sz w:val="28"/>
                <w:szCs w:val="28"/>
              </w:rPr>
            </w:pPr>
            <w:r>
              <w:rPr>
                <w:rFonts w:hint="eastAsia" w:ascii="仿宋" w:hAnsi="仿宋" w:eastAsia="仿宋" w:cs="仿宋"/>
                <w:sz w:val="28"/>
                <w:szCs w:val="28"/>
              </w:rPr>
              <w:t>部门(单位)名称</w:t>
            </w:r>
          </w:p>
        </w:tc>
        <w:tc>
          <w:tcPr>
            <w:tcW w:w="7545" w:type="dxa"/>
            <w:gridSpan w:val="4"/>
            <w:vAlign w:val="center"/>
          </w:tcPr>
          <w:p>
            <w:pPr>
              <w:jc w:val="center"/>
              <w:rPr>
                <w:rFonts w:ascii="仿宋" w:hAnsi="仿宋" w:eastAsia="仿宋" w:cs="仿宋"/>
                <w:sz w:val="28"/>
                <w:szCs w:val="28"/>
              </w:rPr>
            </w:pPr>
            <w:r>
              <w:rPr>
                <w:rFonts w:hint="eastAsia" w:ascii="仿宋" w:hAnsi="仿宋" w:eastAsia="仿宋" w:cs="仿宋"/>
                <w:sz w:val="28"/>
                <w:szCs w:val="28"/>
                <w:lang w:val="en-US" w:eastAsia="zh-CN"/>
              </w:rPr>
              <w:t>唐河县环境保护局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2486" w:type="dxa"/>
            <w:vAlign w:val="center"/>
          </w:tcPr>
          <w:p>
            <w:pPr>
              <w:jc w:val="center"/>
              <w:rPr>
                <w:rFonts w:ascii="仿宋" w:hAnsi="仿宋" w:eastAsia="仿宋" w:cs="仿宋"/>
                <w:sz w:val="28"/>
                <w:szCs w:val="28"/>
              </w:rPr>
            </w:pPr>
            <w:r>
              <w:rPr>
                <w:rFonts w:hint="eastAsia" w:ascii="仿宋" w:hAnsi="仿宋" w:eastAsia="仿宋" w:cs="仿宋"/>
                <w:sz w:val="28"/>
                <w:szCs w:val="28"/>
              </w:rPr>
              <w:t>联系人姓名</w:t>
            </w:r>
          </w:p>
        </w:tc>
        <w:tc>
          <w:tcPr>
            <w:tcW w:w="3083" w:type="dxa"/>
            <w:gridSpan w:val="2"/>
            <w:vAlign w:val="center"/>
          </w:tcPr>
          <w:p>
            <w:pPr>
              <w:ind w:firstLine="560" w:firstLineChars="20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杜越轶</w:t>
            </w:r>
          </w:p>
        </w:tc>
        <w:tc>
          <w:tcPr>
            <w:tcW w:w="1980" w:type="dxa"/>
            <w:vAlign w:val="center"/>
          </w:tcPr>
          <w:p>
            <w:pPr>
              <w:jc w:val="center"/>
              <w:rPr>
                <w:rFonts w:ascii="仿宋" w:hAnsi="仿宋" w:eastAsia="仿宋" w:cs="仿宋"/>
                <w:sz w:val="28"/>
                <w:szCs w:val="28"/>
              </w:rPr>
            </w:pPr>
            <w:r>
              <w:rPr>
                <w:rFonts w:hint="eastAsia" w:ascii="仿宋" w:hAnsi="仿宋" w:eastAsia="仿宋" w:cs="仿宋"/>
                <w:sz w:val="28"/>
                <w:szCs w:val="28"/>
              </w:rPr>
              <w:t>联系电话</w:t>
            </w:r>
          </w:p>
        </w:tc>
        <w:tc>
          <w:tcPr>
            <w:tcW w:w="2482" w:type="dxa"/>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0377-68922926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2486" w:type="dxa"/>
            <w:vAlign w:val="center"/>
          </w:tcPr>
          <w:p>
            <w:pPr>
              <w:jc w:val="center"/>
              <w:rPr>
                <w:rFonts w:ascii="仿宋" w:hAnsi="仿宋" w:eastAsia="仿宋" w:cs="仿宋"/>
                <w:sz w:val="28"/>
                <w:szCs w:val="28"/>
              </w:rPr>
            </w:pPr>
            <w:r>
              <w:rPr>
                <w:rFonts w:hint="eastAsia" w:ascii="仿宋" w:hAnsi="仿宋" w:eastAsia="仿宋" w:cs="仿宋"/>
                <w:sz w:val="28"/>
                <w:szCs w:val="28"/>
              </w:rPr>
              <w:t>E-mai1</w:t>
            </w:r>
          </w:p>
        </w:tc>
        <w:tc>
          <w:tcPr>
            <w:tcW w:w="3083" w:type="dxa"/>
            <w:gridSpan w:val="2"/>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1497916685@qq.com</w:t>
            </w:r>
          </w:p>
        </w:tc>
        <w:tc>
          <w:tcPr>
            <w:tcW w:w="1980" w:type="dxa"/>
            <w:vAlign w:val="center"/>
          </w:tcPr>
          <w:p>
            <w:pPr>
              <w:jc w:val="center"/>
              <w:rPr>
                <w:rFonts w:ascii="仿宋" w:hAnsi="仿宋" w:eastAsia="仿宋" w:cs="仿宋"/>
                <w:sz w:val="28"/>
                <w:szCs w:val="28"/>
              </w:rPr>
            </w:pPr>
            <w:r>
              <w:rPr>
                <w:rFonts w:hint="eastAsia" w:ascii="仿宋" w:hAnsi="仿宋" w:eastAsia="仿宋" w:cs="仿宋"/>
                <w:sz w:val="28"/>
                <w:szCs w:val="28"/>
              </w:rPr>
              <w:t>申请日期</w:t>
            </w:r>
          </w:p>
        </w:tc>
        <w:tc>
          <w:tcPr>
            <w:tcW w:w="2482" w:type="dxa"/>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2020年12月18日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10031" w:type="dxa"/>
            <w:gridSpan w:val="5"/>
            <w:vAlign w:val="center"/>
          </w:tcPr>
          <w:p>
            <w:pPr>
              <w:ind w:firstLine="560" w:firstLineChars="200"/>
              <w:jc w:val="center"/>
              <w:rPr>
                <w:rFonts w:ascii="仿宋" w:hAnsi="仿宋" w:eastAsia="仿宋" w:cs="仿宋"/>
                <w:sz w:val="28"/>
                <w:szCs w:val="28"/>
              </w:rPr>
            </w:pPr>
            <w:r>
              <w:rPr>
                <w:rFonts w:hint="eastAsia" w:ascii="仿宋" w:hAnsi="仿宋" w:eastAsia="仿宋" w:cs="仿宋"/>
                <w:sz w:val="28"/>
                <w:szCs w:val="28"/>
              </w:rPr>
              <w:t>信用修复申请人信息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2539"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单位名称</w:t>
            </w:r>
          </w:p>
        </w:tc>
        <w:tc>
          <w:tcPr>
            <w:tcW w:w="7492" w:type="dxa"/>
            <w:gridSpan w:val="3"/>
            <w:vAlign w:val="center"/>
          </w:tcPr>
          <w:p>
            <w:pPr>
              <w:ind w:firstLine="560" w:firstLineChars="20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南阳中胶科技股份有限公司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2539"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统一社会信用代码</w:t>
            </w:r>
          </w:p>
        </w:tc>
        <w:tc>
          <w:tcPr>
            <w:tcW w:w="3030" w:type="dxa"/>
            <w:vAlign w:val="center"/>
          </w:tcPr>
          <w:p>
            <w:pPr>
              <w:jc w:val="center"/>
              <w:rPr>
                <w:rFonts w:hint="default" w:ascii="仿宋" w:hAnsi="仿宋" w:eastAsia="仿宋" w:cs="仿宋"/>
                <w:sz w:val="28"/>
                <w:szCs w:val="28"/>
                <w:lang w:val="en-US"/>
              </w:rPr>
            </w:pPr>
            <w:r>
              <w:rPr>
                <w:rFonts w:hint="eastAsia" w:ascii="仿宋" w:hAnsi="仿宋" w:eastAsia="仿宋" w:cs="仿宋"/>
                <w:sz w:val="28"/>
                <w:szCs w:val="28"/>
                <w:lang w:val="en-US" w:eastAsia="zh-CN"/>
              </w:rPr>
              <w:t>91411328599138507R</w:t>
            </w:r>
            <w:r>
              <w:rPr>
                <w:rFonts w:ascii="仿宋" w:hAnsi="仿宋" w:eastAsia="仿宋"/>
                <w:color w:val="000000"/>
                <w:sz w:val="30"/>
                <w:szCs w:val="30"/>
              </w:rPr>
              <w:t xml:space="preserve"> </w:t>
            </w:r>
          </w:p>
        </w:tc>
        <w:tc>
          <w:tcPr>
            <w:tcW w:w="1980" w:type="dxa"/>
            <w:vAlign w:val="center"/>
          </w:tcPr>
          <w:p>
            <w:pPr>
              <w:jc w:val="center"/>
              <w:rPr>
                <w:rFonts w:ascii="仿宋" w:hAnsi="仿宋" w:eastAsia="仿宋" w:cs="仿宋"/>
                <w:sz w:val="28"/>
                <w:szCs w:val="28"/>
              </w:rPr>
            </w:pPr>
            <w:r>
              <w:rPr>
                <w:rFonts w:hint="eastAsia" w:ascii="仿宋" w:hAnsi="仿宋" w:eastAsia="仿宋" w:cs="仿宋"/>
                <w:sz w:val="28"/>
                <w:szCs w:val="28"/>
              </w:rPr>
              <w:t>经办人姓名</w:t>
            </w:r>
          </w:p>
        </w:tc>
        <w:tc>
          <w:tcPr>
            <w:tcW w:w="2482" w:type="dxa"/>
            <w:vAlign w:val="center"/>
          </w:tcPr>
          <w:p>
            <w:pPr>
              <w:jc w:val="center"/>
              <w:rPr>
                <w:rFonts w:hint="default" w:ascii="仿宋" w:hAnsi="仿宋" w:eastAsia="仿宋" w:cs="仿宋"/>
                <w:sz w:val="28"/>
                <w:szCs w:val="28"/>
                <w:lang w:val="en-US" w:eastAsia="zh-CN"/>
              </w:rPr>
            </w:pPr>
            <w:r>
              <w:rPr>
                <w:rFonts w:hint="eastAsia" w:ascii="仿宋" w:hAnsi="仿宋" w:eastAsia="仿宋"/>
                <w:b w:val="0"/>
                <w:bCs w:val="0"/>
                <w:color w:val="000000"/>
                <w:sz w:val="28"/>
                <w:szCs w:val="28"/>
                <w:lang w:val="en-US" w:eastAsia="zh-CN"/>
              </w:rPr>
              <w:t>郭天旭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2539"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经办人联系电话</w:t>
            </w:r>
          </w:p>
        </w:tc>
        <w:tc>
          <w:tcPr>
            <w:tcW w:w="3030" w:type="dxa"/>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13838774455</w:t>
            </w:r>
            <w:bookmarkStart w:id="0" w:name="_GoBack"/>
            <w:bookmarkEnd w:id="0"/>
          </w:p>
        </w:tc>
        <w:tc>
          <w:tcPr>
            <w:tcW w:w="1980" w:type="dxa"/>
            <w:vAlign w:val="center"/>
          </w:tcPr>
          <w:p>
            <w:pPr>
              <w:jc w:val="center"/>
              <w:rPr>
                <w:rFonts w:ascii="仿宋" w:hAnsi="仿宋" w:eastAsia="仿宋" w:cs="仿宋"/>
                <w:sz w:val="28"/>
                <w:szCs w:val="28"/>
              </w:rPr>
            </w:pPr>
            <w:r>
              <w:rPr>
                <w:rFonts w:hint="eastAsia" w:ascii="仿宋" w:hAnsi="仿宋" w:eastAsia="仿宋" w:cs="仿宋"/>
                <w:sz w:val="28"/>
                <w:szCs w:val="28"/>
              </w:rPr>
              <w:t>经办人E-mail</w:t>
            </w:r>
          </w:p>
        </w:tc>
        <w:tc>
          <w:tcPr>
            <w:tcW w:w="2482" w:type="dxa"/>
            <w:vAlign w:val="center"/>
          </w:tcPr>
          <w:p>
            <w:pPr>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154744209@QQ.com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9" w:hRule="atLeast"/>
        </w:trPr>
        <w:tc>
          <w:tcPr>
            <w:tcW w:w="2539"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失信事实及处罚结论</w:t>
            </w:r>
          </w:p>
        </w:tc>
        <w:tc>
          <w:tcPr>
            <w:tcW w:w="7492" w:type="dxa"/>
            <w:gridSpan w:val="3"/>
            <w:vAlign w:val="center"/>
          </w:tcPr>
          <w:p>
            <w:pPr>
              <w:rPr>
                <w:rFonts w:hint="eastAsia" w:ascii="仿宋" w:hAnsi="仿宋" w:eastAsia="仿宋" w:cs="仿宋"/>
                <w:sz w:val="28"/>
                <w:szCs w:val="28"/>
                <w:lang w:val="en-US" w:eastAsia="zh-CN"/>
              </w:rPr>
            </w:pPr>
            <w:r>
              <w:rPr>
                <w:rFonts w:hint="eastAsia" w:ascii="仿宋" w:hAnsi="仿宋" w:eastAsia="仿宋" w:cs="仿宋"/>
                <w:sz w:val="24"/>
                <w:szCs w:val="24"/>
                <w:lang w:val="en-US" w:eastAsia="zh-CN"/>
              </w:rPr>
              <w:t>2019年8月16日现场检查发现烘干炉擅自恢复使用燃煤进行生产作业的违法行为被处以2.1万元罚款。行政处罚决定书号：唐罚决字〔2019〕第72号。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10031" w:type="dxa"/>
            <w:gridSpan w:val="5"/>
            <w:vAlign w:val="center"/>
          </w:tcPr>
          <w:p>
            <w:pPr>
              <w:ind w:firstLine="560" w:firstLineChars="200"/>
              <w:jc w:val="center"/>
              <w:rPr>
                <w:rFonts w:ascii="仿宋" w:hAnsi="仿宋" w:eastAsia="仿宋" w:cs="仿宋"/>
                <w:sz w:val="28"/>
                <w:szCs w:val="28"/>
              </w:rPr>
            </w:pPr>
            <w:r>
              <w:rPr>
                <w:rFonts w:hint="eastAsia" w:ascii="仿宋" w:hAnsi="仿宋" w:eastAsia="仿宋" w:cs="仿宋"/>
                <w:sz w:val="28"/>
                <w:szCs w:val="28"/>
              </w:rPr>
              <w:t>信用修复机构修复决定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4" w:hRule="exact"/>
        </w:trPr>
        <w:tc>
          <w:tcPr>
            <w:tcW w:w="2486" w:type="dxa"/>
            <w:vAlign w:val="center"/>
          </w:tcPr>
          <w:p>
            <w:pPr>
              <w:jc w:val="center"/>
              <w:rPr>
                <w:rFonts w:ascii="仿宋" w:hAnsi="仿宋" w:eastAsia="仿宋" w:cs="仿宋"/>
                <w:sz w:val="28"/>
                <w:szCs w:val="28"/>
              </w:rPr>
            </w:pPr>
            <w:r>
              <w:rPr>
                <w:rFonts w:hint="eastAsia" w:ascii="仿宋" w:hAnsi="仿宋" w:eastAsia="仿宋" w:cs="仿宋"/>
                <w:sz w:val="28"/>
                <w:szCs w:val="28"/>
              </w:rPr>
              <w:t>整改审查情况</w:t>
            </w:r>
          </w:p>
        </w:tc>
        <w:tc>
          <w:tcPr>
            <w:tcW w:w="7545" w:type="dxa"/>
            <w:gridSpan w:val="4"/>
            <w:vAlign w:val="center"/>
          </w:tcPr>
          <w:p>
            <w:pPr>
              <w:jc w:val="both"/>
              <w:rPr>
                <w:rFonts w:hint="eastAsia" w:ascii="仿宋" w:hAnsi="仿宋" w:eastAsia="仿宋" w:cs="仿宋"/>
                <w:sz w:val="24"/>
                <w:szCs w:val="24"/>
                <w:lang w:val="en-US" w:eastAsia="zh-CN"/>
              </w:rPr>
            </w:pPr>
          </w:p>
          <w:p>
            <w:p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经审查：该公司已履行行政处罚内容规定，于2020年9月4日缴纳罚款2.1万元。</w:t>
            </w:r>
          </w:p>
          <w:p>
            <w:pPr>
              <w:ind w:firstLine="560" w:firstLineChars="200"/>
              <w:jc w:val="center"/>
              <w:rPr>
                <w:rFonts w:ascii="仿宋" w:hAnsi="仿宋" w:eastAsia="仿宋" w:cs="仿宋"/>
                <w:sz w:val="28"/>
                <w:szCs w:val="28"/>
              </w:rPr>
            </w:pPr>
          </w:p>
          <w:p>
            <w:pPr>
              <w:ind w:firstLine="560" w:firstLineChars="20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7" w:hRule="exact"/>
        </w:trPr>
        <w:tc>
          <w:tcPr>
            <w:tcW w:w="2486" w:type="dxa"/>
            <w:vAlign w:val="center"/>
          </w:tcPr>
          <w:p>
            <w:pPr>
              <w:ind w:firstLine="560" w:firstLineChars="200"/>
              <w:rPr>
                <w:rFonts w:ascii="仿宋" w:hAnsi="仿宋" w:eastAsia="仿宋" w:cs="仿宋"/>
                <w:sz w:val="28"/>
                <w:szCs w:val="28"/>
              </w:rPr>
            </w:pPr>
            <w:r>
              <w:rPr>
                <w:rFonts w:hint="eastAsia" w:ascii="仿宋" w:hAnsi="仿宋" w:eastAsia="仿宋" w:cs="仿宋"/>
                <w:sz w:val="28"/>
                <w:szCs w:val="28"/>
              </w:rPr>
              <w:t>修复决定</w:t>
            </w:r>
          </w:p>
        </w:tc>
        <w:tc>
          <w:tcPr>
            <w:tcW w:w="7545" w:type="dxa"/>
            <w:gridSpan w:val="4"/>
          </w:tcPr>
          <w:p>
            <w:pPr>
              <w:spacing w:line="500" w:lineRule="exact"/>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同意信用修复,</w:t>
            </w:r>
            <w:r>
              <w:rPr>
                <w:rFonts w:hint="eastAsia" w:ascii="仿宋" w:hAnsi="仿宋" w:eastAsia="仿宋" w:cs="仿宋"/>
                <w:sz w:val="28"/>
                <w:szCs w:val="28"/>
                <w:lang w:eastAsia="zh-CN"/>
              </w:rPr>
              <w:t>建议</w:t>
            </w:r>
            <w:r>
              <w:rPr>
                <w:rFonts w:hint="eastAsia" w:ascii="仿宋" w:hAnsi="仿宋" w:eastAsia="仿宋" w:cs="仿宋"/>
                <w:sz w:val="28"/>
                <w:szCs w:val="28"/>
              </w:rPr>
              <w:t>该记录撤销公示。</w:t>
            </w:r>
          </w:p>
          <w:p>
            <w:pPr>
              <w:spacing w:line="500" w:lineRule="exact"/>
              <w:rPr>
                <w:rFonts w:ascii="仿宋" w:hAnsi="仿宋" w:eastAsia="仿宋" w:cs="仿宋"/>
                <w:sz w:val="28"/>
                <w:szCs w:val="28"/>
              </w:rPr>
            </w:pPr>
            <w:r>
              <w:rPr>
                <w:rFonts w:hint="eastAsia" w:ascii="仿宋" w:hAnsi="仿宋" w:eastAsia="仿宋" w:cs="仿宋"/>
                <w:sz w:val="28"/>
                <w:szCs w:val="28"/>
              </w:rPr>
              <w:t xml:space="preserve">□同意信用修复,该记录使用有效期缩短至: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日</w:t>
            </w:r>
          </w:p>
          <w:p>
            <w:pPr>
              <w:spacing w:line="500" w:lineRule="exact"/>
              <w:rPr>
                <w:rFonts w:ascii="仿宋" w:hAnsi="仿宋" w:eastAsia="仿宋" w:cs="仿宋"/>
                <w:sz w:val="28"/>
                <w:szCs w:val="28"/>
              </w:rPr>
            </w:pPr>
            <w:r>
              <w:rPr>
                <w:rFonts w:hint="eastAsia" w:ascii="仿宋" w:hAnsi="仿宋" w:eastAsia="仿宋" w:cs="仿宋"/>
                <w:sz w:val="28"/>
                <w:szCs w:val="28"/>
              </w:rPr>
              <w:t>□不同意信用修复</w:t>
            </w:r>
          </w:p>
          <w:p>
            <w:pPr>
              <w:rPr>
                <w:rFonts w:ascii="仿宋" w:hAnsi="仿宋" w:eastAsia="仿宋" w:cs="仿宋"/>
                <w:sz w:val="28"/>
                <w:szCs w:val="28"/>
              </w:rPr>
            </w:pPr>
          </w:p>
          <w:p>
            <w:pPr>
              <w:ind w:firstLine="1820" w:firstLineChars="65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lang w:val="en-US" w:eastAsia="zh-CN"/>
              </w:rPr>
              <w:t>2020年12月21日</w:t>
            </w:r>
            <w:r>
              <w:rPr>
                <w:rFonts w:hint="eastAsia" w:ascii="仿宋" w:hAnsi="仿宋" w:eastAsia="仿宋" w:cs="仿宋"/>
                <w:sz w:val="28"/>
                <w:szCs w:val="28"/>
              </w:rPr>
              <w:t xml:space="preserve">     单位盖章:</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exact"/>
        </w:trPr>
        <w:tc>
          <w:tcPr>
            <w:tcW w:w="2486" w:type="dxa"/>
            <w:vAlign w:val="center"/>
          </w:tcPr>
          <w:p>
            <w:pPr>
              <w:jc w:val="center"/>
              <w:rPr>
                <w:rFonts w:ascii="仿宋" w:hAnsi="仿宋" w:eastAsia="仿宋" w:cs="仿宋"/>
                <w:sz w:val="28"/>
                <w:szCs w:val="28"/>
              </w:rPr>
            </w:pPr>
            <w:r>
              <w:rPr>
                <w:rFonts w:hint="eastAsia" w:ascii="仿宋" w:hAnsi="仿宋" w:eastAsia="仿宋" w:cs="仿宋"/>
                <w:sz w:val="28"/>
                <w:szCs w:val="28"/>
              </w:rPr>
              <w:t>备注</w:t>
            </w:r>
          </w:p>
        </w:tc>
        <w:tc>
          <w:tcPr>
            <w:tcW w:w="7545" w:type="dxa"/>
            <w:gridSpan w:val="4"/>
          </w:tcPr>
          <w:p>
            <w:pPr>
              <w:ind w:firstLine="560" w:firstLineChars="200"/>
              <w:rPr>
                <w:rFonts w:ascii="仿宋" w:hAnsi="仿宋" w:eastAsia="仿宋" w:cs="仿宋"/>
                <w:sz w:val="28"/>
                <w:szCs w:val="28"/>
              </w:rPr>
            </w:pPr>
          </w:p>
        </w:tc>
      </w:tr>
    </w:tbl>
    <w:p>
      <w:pPr>
        <w:rPr>
          <w:rFonts w:ascii="黑体" w:hAnsi="黑体" w:eastAsia="黑体" w:cs="仿宋"/>
          <w:sz w:val="44"/>
          <w:szCs w:val="44"/>
        </w:rPr>
      </w:pPr>
      <w:r>
        <w:rPr>
          <w:rFonts w:hint="eastAsia" w:ascii="仿宋" w:hAnsi="仿宋" w:eastAsia="仿宋" w:cs="仿宋"/>
          <w:sz w:val="24"/>
          <w:szCs w:val="24"/>
        </w:rPr>
        <w:t>备注:无统一社会信用代码的,可填写工商注册号或</w:t>
      </w:r>
      <w:r>
        <w:rPr>
          <w:rFonts w:ascii="仿宋" w:hAnsi="仿宋" w:eastAsia="仿宋" w:cs="仿宋"/>
          <w:sz w:val="24"/>
          <w:szCs w:val="24"/>
        </w:rPr>
        <w:t>组织机构代码</w:t>
      </w:r>
      <w:r>
        <w:rPr>
          <w:rFonts w:hint="eastAsia" w:ascii="仿宋" w:hAnsi="仿宋" w:eastAsia="仿宋" w:cs="仿宋"/>
          <w:sz w:val="24"/>
          <w:szCs w:val="24"/>
        </w:rP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96226"/>
      <w:docPartObj>
        <w:docPartGallery w:val="autotext"/>
      </w:docPartObj>
    </w:sdtPr>
    <w:sdtContent>
      <w:p>
        <w:pPr>
          <w:pStyle w:val="2"/>
          <w:jc w:val="cente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457"/>
    <w:rsid w:val="00070ED8"/>
    <w:rsid w:val="000C211E"/>
    <w:rsid w:val="000D368D"/>
    <w:rsid w:val="00184681"/>
    <w:rsid w:val="001E20A1"/>
    <w:rsid w:val="002A6923"/>
    <w:rsid w:val="002A6A39"/>
    <w:rsid w:val="003F55B4"/>
    <w:rsid w:val="0046282C"/>
    <w:rsid w:val="004B0C19"/>
    <w:rsid w:val="004D4C90"/>
    <w:rsid w:val="0055747A"/>
    <w:rsid w:val="005F6731"/>
    <w:rsid w:val="00662485"/>
    <w:rsid w:val="00677C7B"/>
    <w:rsid w:val="007401E6"/>
    <w:rsid w:val="007C3F77"/>
    <w:rsid w:val="008801CB"/>
    <w:rsid w:val="00983CB0"/>
    <w:rsid w:val="009C5ED0"/>
    <w:rsid w:val="009F2051"/>
    <w:rsid w:val="00A16BDE"/>
    <w:rsid w:val="00B3099C"/>
    <w:rsid w:val="00C67E99"/>
    <w:rsid w:val="00D575B5"/>
    <w:rsid w:val="00E22807"/>
    <w:rsid w:val="00E70E22"/>
    <w:rsid w:val="00EC2457"/>
    <w:rsid w:val="00F92C0B"/>
    <w:rsid w:val="00FA75AE"/>
    <w:rsid w:val="00FF0F3C"/>
    <w:rsid w:val="01EF59F7"/>
    <w:rsid w:val="01FB4C06"/>
    <w:rsid w:val="02076433"/>
    <w:rsid w:val="024614F3"/>
    <w:rsid w:val="03002BF0"/>
    <w:rsid w:val="05BD279D"/>
    <w:rsid w:val="05E14745"/>
    <w:rsid w:val="07BC6797"/>
    <w:rsid w:val="092E066E"/>
    <w:rsid w:val="0C6B020B"/>
    <w:rsid w:val="0D9857F6"/>
    <w:rsid w:val="131B63C4"/>
    <w:rsid w:val="18460446"/>
    <w:rsid w:val="1BAB2DEF"/>
    <w:rsid w:val="20902A4A"/>
    <w:rsid w:val="23B671D4"/>
    <w:rsid w:val="25A5741F"/>
    <w:rsid w:val="281F330E"/>
    <w:rsid w:val="297A0C6C"/>
    <w:rsid w:val="29D063F4"/>
    <w:rsid w:val="2A5913DE"/>
    <w:rsid w:val="2E8920B7"/>
    <w:rsid w:val="334D66AC"/>
    <w:rsid w:val="34E14236"/>
    <w:rsid w:val="368414B6"/>
    <w:rsid w:val="39834DDE"/>
    <w:rsid w:val="3CC9594A"/>
    <w:rsid w:val="3DD64043"/>
    <w:rsid w:val="3EA86973"/>
    <w:rsid w:val="3F8711A3"/>
    <w:rsid w:val="44362F19"/>
    <w:rsid w:val="44555D1E"/>
    <w:rsid w:val="49D36DF0"/>
    <w:rsid w:val="4CE57C21"/>
    <w:rsid w:val="4FBC662F"/>
    <w:rsid w:val="51B60FDD"/>
    <w:rsid w:val="52C95CF9"/>
    <w:rsid w:val="53ED4072"/>
    <w:rsid w:val="55D32731"/>
    <w:rsid w:val="577330CB"/>
    <w:rsid w:val="5BD014AB"/>
    <w:rsid w:val="5D9F5E5E"/>
    <w:rsid w:val="5F010567"/>
    <w:rsid w:val="63E559BE"/>
    <w:rsid w:val="648914CB"/>
    <w:rsid w:val="667220DC"/>
    <w:rsid w:val="66C219A6"/>
    <w:rsid w:val="67326491"/>
    <w:rsid w:val="6B2D64F1"/>
    <w:rsid w:val="6B98203A"/>
    <w:rsid w:val="6FD908CF"/>
    <w:rsid w:val="75A73E5D"/>
    <w:rsid w:val="782677FC"/>
    <w:rsid w:val="7BBA4D00"/>
    <w:rsid w:val="7BE660B8"/>
    <w:rsid w:val="7E391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RJSOFT</Company>
  <Pages>1</Pages>
  <Words>53</Words>
  <Characters>303</Characters>
  <Lines>2</Lines>
  <Paragraphs>1</Paragraphs>
  <TotalTime>6</TotalTime>
  <ScaleCrop>false</ScaleCrop>
  <LinksUpToDate>false</LinksUpToDate>
  <CharactersWithSpaces>355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2018-01-09T08:17:00Z</dcterms:created>
  <dc:creator>Yearn</dc:creator>
  <cp:lastModifiedBy>Administrator</cp:lastModifiedBy>
  <cp:lastPrinted>2020-12-21T08:05:23Z</cp:lastPrinted>
  <dcterms:modified xsi:type="dcterms:W3CDTF">2020-12-21T08:05:30Z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