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5C14" w:rsidRDefault="0023069E">
      <w:pPr>
        <w:jc w:val="center"/>
        <w:rPr>
          <w:rFonts w:ascii="宋体" w:eastAsia="宋体" w:hAnsi="宋体" w:cs="宋体"/>
          <w:sz w:val="30"/>
          <w:szCs w:val="30"/>
        </w:rPr>
      </w:pPr>
      <w:r>
        <w:rPr>
          <w:rFonts w:ascii="宋体" w:eastAsia="宋体" w:hAnsi="宋体" w:cs="宋体" w:hint="eastAsia"/>
          <w:sz w:val="30"/>
          <w:szCs w:val="30"/>
        </w:rPr>
        <w:t>拟审批的建设项目环境影响报告表</w:t>
      </w:r>
    </w:p>
    <w:tbl>
      <w:tblPr>
        <w:tblStyle w:val="a7"/>
        <w:tblW w:w="14275" w:type="dxa"/>
        <w:tblLayout w:type="fixed"/>
        <w:tblLook w:val="04A0" w:firstRow="1" w:lastRow="0" w:firstColumn="1" w:lastColumn="0" w:noHBand="0" w:noVBand="1"/>
      </w:tblPr>
      <w:tblGrid>
        <w:gridCol w:w="470"/>
        <w:gridCol w:w="665"/>
        <w:gridCol w:w="675"/>
        <w:gridCol w:w="720"/>
        <w:gridCol w:w="1097"/>
        <w:gridCol w:w="1618"/>
        <w:gridCol w:w="9030"/>
      </w:tblGrid>
      <w:tr w:rsidR="00BB5C14">
        <w:tc>
          <w:tcPr>
            <w:tcW w:w="470" w:type="dxa"/>
            <w:vAlign w:val="center"/>
          </w:tcPr>
          <w:p w:rsidR="00BB5C14" w:rsidRDefault="0023069E">
            <w:pPr>
              <w:jc w:val="center"/>
              <w:rPr>
                <w:rFonts w:ascii="Times New Roman" w:hAnsi="Times New Roman" w:cs="Times New Roman"/>
                <w:szCs w:val="21"/>
              </w:rPr>
            </w:pPr>
            <w:r>
              <w:rPr>
                <w:rFonts w:ascii="Times New Roman" w:hAnsi="Times New Roman" w:cs="Times New Roman"/>
                <w:szCs w:val="21"/>
              </w:rPr>
              <w:t>序号</w:t>
            </w:r>
          </w:p>
        </w:tc>
        <w:tc>
          <w:tcPr>
            <w:tcW w:w="665" w:type="dxa"/>
            <w:vAlign w:val="center"/>
          </w:tcPr>
          <w:p w:rsidR="00BB5C14" w:rsidRDefault="0023069E">
            <w:pPr>
              <w:jc w:val="center"/>
              <w:rPr>
                <w:rFonts w:ascii="Times New Roman" w:hAnsi="Times New Roman" w:cs="Times New Roman"/>
                <w:szCs w:val="21"/>
              </w:rPr>
            </w:pPr>
            <w:r>
              <w:rPr>
                <w:rFonts w:ascii="Times New Roman" w:hAnsi="Times New Roman" w:cs="Times New Roman"/>
                <w:szCs w:val="21"/>
              </w:rPr>
              <w:t>项目名称</w:t>
            </w:r>
          </w:p>
        </w:tc>
        <w:tc>
          <w:tcPr>
            <w:tcW w:w="675" w:type="dxa"/>
            <w:vAlign w:val="center"/>
          </w:tcPr>
          <w:p w:rsidR="00BB5C14" w:rsidRDefault="0023069E">
            <w:pPr>
              <w:jc w:val="center"/>
              <w:rPr>
                <w:rFonts w:ascii="Times New Roman" w:hAnsi="Times New Roman" w:cs="Times New Roman"/>
                <w:szCs w:val="21"/>
              </w:rPr>
            </w:pPr>
            <w:r>
              <w:rPr>
                <w:rFonts w:ascii="Times New Roman" w:hAnsi="Times New Roman" w:cs="Times New Roman"/>
                <w:szCs w:val="21"/>
              </w:rPr>
              <w:t>建设地点</w:t>
            </w:r>
          </w:p>
        </w:tc>
        <w:tc>
          <w:tcPr>
            <w:tcW w:w="720" w:type="dxa"/>
            <w:vAlign w:val="center"/>
          </w:tcPr>
          <w:p w:rsidR="00BB5C14" w:rsidRDefault="0023069E">
            <w:pPr>
              <w:jc w:val="center"/>
              <w:rPr>
                <w:rFonts w:ascii="Times New Roman" w:hAnsi="Times New Roman" w:cs="Times New Roman"/>
                <w:szCs w:val="21"/>
              </w:rPr>
            </w:pPr>
            <w:r>
              <w:rPr>
                <w:rFonts w:ascii="Times New Roman" w:hAnsi="Times New Roman" w:cs="Times New Roman"/>
                <w:szCs w:val="21"/>
              </w:rPr>
              <w:t>建设单位</w:t>
            </w:r>
          </w:p>
        </w:tc>
        <w:tc>
          <w:tcPr>
            <w:tcW w:w="1097" w:type="dxa"/>
            <w:vAlign w:val="center"/>
          </w:tcPr>
          <w:p w:rsidR="00BB5C14" w:rsidRDefault="0023069E">
            <w:pPr>
              <w:jc w:val="center"/>
              <w:rPr>
                <w:rFonts w:ascii="Times New Roman" w:hAnsi="Times New Roman" w:cs="Times New Roman"/>
                <w:szCs w:val="21"/>
              </w:rPr>
            </w:pPr>
            <w:r>
              <w:rPr>
                <w:rFonts w:ascii="Times New Roman" w:hAnsi="Times New Roman" w:cs="Times New Roman"/>
                <w:szCs w:val="21"/>
              </w:rPr>
              <w:t>环境影响评价机构</w:t>
            </w:r>
          </w:p>
        </w:tc>
        <w:tc>
          <w:tcPr>
            <w:tcW w:w="1618" w:type="dxa"/>
            <w:vAlign w:val="center"/>
          </w:tcPr>
          <w:p w:rsidR="00BB5C14" w:rsidRDefault="0023069E">
            <w:pPr>
              <w:jc w:val="center"/>
              <w:rPr>
                <w:rFonts w:ascii="Times New Roman" w:hAnsi="Times New Roman" w:cs="Times New Roman"/>
                <w:szCs w:val="21"/>
              </w:rPr>
            </w:pPr>
            <w:r>
              <w:rPr>
                <w:rFonts w:ascii="Times New Roman" w:hAnsi="Times New Roman" w:cs="Times New Roman"/>
                <w:szCs w:val="21"/>
              </w:rPr>
              <w:t>建设项目概况</w:t>
            </w:r>
          </w:p>
        </w:tc>
        <w:tc>
          <w:tcPr>
            <w:tcW w:w="9030" w:type="dxa"/>
            <w:vAlign w:val="center"/>
          </w:tcPr>
          <w:p w:rsidR="00BB5C14" w:rsidRDefault="0023069E">
            <w:pPr>
              <w:jc w:val="center"/>
              <w:rPr>
                <w:rFonts w:ascii="Times New Roman" w:hAnsi="Times New Roman" w:cs="Times New Roman"/>
                <w:szCs w:val="21"/>
              </w:rPr>
            </w:pPr>
            <w:r>
              <w:rPr>
                <w:rFonts w:ascii="Times New Roman" w:hAnsi="Times New Roman" w:cs="Times New Roman"/>
                <w:szCs w:val="21"/>
              </w:rPr>
              <w:t>主要环境影响及预防或减轻不良环境影响的对策和措施</w:t>
            </w:r>
          </w:p>
        </w:tc>
      </w:tr>
      <w:tr w:rsidR="00BB5C14">
        <w:tc>
          <w:tcPr>
            <w:tcW w:w="470" w:type="dxa"/>
            <w:vAlign w:val="center"/>
          </w:tcPr>
          <w:p w:rsidR="00BB5C14" w:rsidRDefault="0023069E">
            <w:pPr>
              <w:jc w:val="center"/>
              <w:rPr>
                <w:rFonts w:ascii="Times New Roman" w:hAnsi="Times New Roman" w:cs="Times New Roman"/>
                <w:szCs w:val="21"/>
              </w:rPr>
            </w:pPr>
            <w:r>
              <w:rPr>
                <w:rFonts w:ascii="Times New Roman" w:hAnsi="Times New Roman" w:cs="Times New Roman"/>
                <w:szCs w:val="21"/>
              </w:rPr>
              <w:t>1</w:t>
            </w:r>
          </w:p>
        </w:tc>
        <w:tc>
          <w:tcPr>
            <w:tcW w:w="665" w:type="dxa"/>
            <w:vAlign w:val="center"/>
          </w:tcPr>
          <w:p w:rsidR="00BB5C14" w:rsidRDefault="0023069E">
            <w:pPr>
              <w:jc w:val="center"/>
              <w:rPr>
                <w:rFonts w:ascii="Times New Roman" w:hAnsi="Times New Roman" w:cs="Times New Roman"/>
                <w:szCs w:val="21"/>
              </w:rPr>
            </w:pPr>
            <w:r>
              <w:rPr>
                <w:rFonts w:ascii="Times New Roman" w:hAnsi="Times New Roman" w:cs="Times New Roman"/>
                <w:szCs w:val="21"/>
              </w:rPr>
              <w:t>河南樱木医疗器械有限公司</w:t>
            </w:r>
          </w:p>
          <w:p w:rsidR="00BB5C14" w:rsidRDefault="0023069E">
            <w:pPr>
              <w:jc w:val="center"/>
              <w:rPr>
                <w:rFonts w:ascii="Times New Roman" w:hAnsi="Times New Roman" w:cs="Times New Roman"/>
                <w:szCs w:val="21"/>
              </w:rPr>
            </w:pPr>
            <w:r>
              <w:rPr>
                <w:rFonts w:ascii="Times New Roman" w:hAnsi="Times New Roman" w:cs="Times New Roman"/>
                <w:szCs w:val="21"/>
              </w:rPr>
              <w:t>年产</w:t>
            </w:r>
            <w:r>
              <w:rPr>
                <w:rFonts w:ascii="Times New Roman" w:hAnsi="Times New Roman" w:cs="Times New Roman"/>
                <w:szCs w:val="21"/>
              </w:rPr>
              <w:t>150</w:t>
            </w:r>
            <w:r>
              <w:rPr>
                <w:rFonts w:ascii="Times New Roman" w:hAnsi="Times New Roman" w:cs="Times New Roman"/>
                <w:szCs w:val="21"/>
              </w:rPr>
              <w:t>亿只混合丁腈</w:t>
            </w:r>
            <w:r>
              <w:rPr>
                <w:rFonts w:ascii="Times New Roman" w:hAnsi="Times New Roman" w:cs="Times New Roman"/>
                <w:szCs w:val="21"/>
              </w:rPr>
              <w:t>PVC</w:t>
            </w:r>
            <w:r>
              <w:rPr>
                <w:rFonts w:ascii="Times New Roman" w:hAnsi="Times New Roman" w:cs="Times New Roman"/>
                <w:szCs w:val="21"/>
              </w:rPr>
              <w:t>手套生产线建设项目</w:t>
            </w:r>
          </w:p>
        </w:tc>
        <w:tc>
          <w:tcPr>
            <w:tcW w:w="675" w:type="dxa"/>
            <w:vAlign w:val="center"/>
          </w:tcPr>
          <w:p w:rsidR="00BB5C14" w:rsidRDefault="0023069E">
            <w:pPr>
              <w:jc w:val="center"/>
              <w:rPr>
                <w:rFonts w:ascii="Times New Roman" w:hAnsi="Times New Roman" w:cs="Times New Roman"/>
                <w:szCs w:val="21"/>
              </w:rPr>
            </w:pPr>
            <w:r>
              <w:rPr>
                <w:rFonts w:ascii="Times New Roman" w:hAnsi="Times New Roman" w:cs="Times New Roman"/>
                <w:szCs w:val="21"/>
              </w:rPr>
              <w:t>南阳市唐河县兴唐街道伏牛路</w:t>
            </w:r>
            <w:r>
              <w:rPr>
                <w:rFonts w:ascii="Times New Roman" w:hAnsi="Times New Roman" w:cs="Times New Roman"/>
                <w:szCs w:val="21"/>
              </w:rPr>
              <w:t>16</w:t>
            </w:r>
            <w:r>
              <w:rPr>
                <w:rFonts w:ascii="Times New Roman" w:hAnsi="Times New Roman" w:cs="Times New Roman"/>
                <w:szCs w:val="21"/>
              </w:rPr>
              <w:t>号</w:t>
            </w:r>
          </w:p>
        </w:tc>
        <w:tc>
          <w:tcPr>
            <w:tcW w:w="720" w:type="dxa"/>
            <w:vAlign w:val="center"/>
          </w:tcPr>
          <w:p w:rsidR="00BB5C14" w:rsidRDefault="0023069E">
            <w:pPr>
              <w:jc w:val="center"/>
              <w:rPr>
                <w:rFonts w:ascii="Times New Roman" w:hAnsi="Times New Roman" w:cs="Times New Roman"/>
                <w:szCs w:val="21"/>
              </w:rPr>
            </w:pPr>
            <w:r>
              <w:rPr>
                <w:rFonts w:ascii="Times New Roman" w:hAnsi="Times New Roman" w:cs="Times New Roman"/>
                <w:szCs w:val="21"/>
              </w:rPr>
              <w:t>河南樱木医疗器械有限公司</w:t>
            </w:r>
          </w:p>
          <w:p w:rsidR="00BB5C14" w:rsidRDefault="00BB5C14">
            <w:pPr>
              <w:jc w:val="center"/>
              <w:rPr>
                <w:rFonts w:ascii="Times New Roman" w:hAnsi="Times New Roman" w:cs="Times New Roman"/>
                <w:szCs w:val="21"/>
              </w:rPr>
            </w:pPr>
          </w:p>
        </w:tc>
        <w:tc>
          <w:tcPr>
            <w:tcW w:w="1097" w:type="dxa"/>
            <w:vAlign w:val="center"/>
          </w:tcPr>
          <w:p w:rsidR="00BB5C14" w:rsidRDefault="0023069E">
            <w:pPr>
              <w:jc w:val="center"/>
              <w:rPr>
                <w:rFonts w:ascii="Times New Roman" w:hAnsi="Times New Roman" w:cs="Times New Roman"/>
                <w:szCs w:val="21"/>
              </w:rPr>
            </w:pPr>
            <w:r>
              <w:rPr>
                <w:rFonts w:ascii="Times New Roman" w:hAnsi="Times New Roman" w:cs="Times New Roman"/>
                <w:szCs w:val="21"/>
              </w:rPr>
              <w:t>山东博达环保科技有限公司</w:t>
            </w:r>
          </w:p>
        </w:tc>
        <w:tc>
          <w:tcPr>
            <w:tcW w:w="1618" w:type="dxa"/>
            <w:vAlign w:val="center"/>
          </w:tcPr>
          <w:p w:rsidR="00BB5C14" w:rsidRDefault="0023069E">
            <w:pPr>
              <w:jc w:val="center"/>
              <w:rPr>
                <w:rFonts w:ascii="Times New Roman" w:hAnsi="Times New Roman" w:cs="Times New Roman"/>
                <w:szCs w:val="21"/>
              </w:rPr>
            </w:pPr>
            <w:r>
              <w:rPr>
                <w:rFonts w:ascii="Times New Roman" w:hAnsi="Times New Roman" w:cs="Times New Roman"/>
                <w:szCs w:val="21"/>
              </w:rPr>
              <w:t>项目投资</w:t>
            </w:r>
            <w:r>
              <w:rPr>
                <w:rFonts w:ascii="Times New Roman" w:hAnsi="Times New Roman" w:cs="Times New Roman"/>
                <w:szCs w:val="21"/>
              </w:rPr>
              <w:t>90000</w:t>
            </w:r>
            <w:r>
              <w:rPr>
                <w:rFonts w:ascii="Times New Roman" w:hAnsi="Times New Roman" w:cs="Times New Roman"/>
                <w:szCs w:val="21"/>
              </w:rPr>
              <w:t>万元，租赁场地</w:t>
            </w:r>
            <w:r>
              <w:rPr>
                <w:rFonts w:ascii="Times New Roman" w:hAnsi="Times New Roman" w:cs="Times New Roman"/>
                <w:szCs w:val="21"/>
              </w:rPr>
              <w:t>30000m</w:t>
            </w:r>
            <w:r>
              <w:rPr>
                <w:rFonts w:ascii="Times New Roman" w:hAnsi="Times New Roman" w:cs="Times New Roman"/>
                <w:szCs w:val="21"/>
                <w:vertAlign w:val="superscript"/>
              </w:rPr>
              <w:t>2</w:t>
            </w:r>
            <w:r>
              <w:rPr>
                <w:rFonts w:ascii="Times New Roman" w:hAnsi="Times New Roman" w:cs="Times New Roman"/>
                <w:szCs w:val="21"/>
              </w:rPr>
              <w:t>建设年产</w:t>
            </w:r>
            <w:r>
              <w:rPr>
                <w:rFonts w:ascii="Times New Roman" w:hAnsi="Times New Roman" w:cs="Times New Roman"/>
                <w:szCs w:val="21"/>
              </w:rPr>
              <w:t>150</w:t>
            </w:r>
            <w:r>
              <w:rPr>
                <w:rFonts w:ascii="Times New Roman" w:hAnsi="Times New Roman" w:cs="Times New Roman"/>
                <w:szCs w:val="21"/>
              </w:rPr>
              <w:t>亿只混合丁腈</w:t>
            </w:r>
            <w:r>
              <w:rPr>
                <w:rFonts w:ascii="Times New Roman" w:hAnsi="Times New Roman" w:cs="Times New Roman"/>
                <w:szCs w:val="21"/>
              </w:rPr>
              <w:t>PVC</w:t>
            </w:r>
            <w:r>
              <w:rPr>
                <w:rFonts w:ascii="Times New Roman" w:hAnsi="Times New Roman" w:cs="Times New Roman"/>
                <w:szCs w:val="21"/>
              </w:rPr>
              <w:t>手套生产线项目</w:t>
            </w:r>
          </w:p>
        </w:tc>
        <w:tc>
          <w:tcPr>
            <w:tcW w:w="9030" w:type="dxa"/>
            <w:vAlign w:val="center"/>
          </w:tcPr>
          <w:p w:rsidR="00BB5C14" w:rsidRDefault="0023069E">
            <w:pPr>
              <w:jc w:val="left"/>
              <w:rPr>
                <w:rFonts w:ascii="Times New Roman" w:hAnsi="Times New Roman" w:cs="Times New Roman"/>
              </w:rPr>
            </w:pPr>
            <w:r>
              <w:rPr>
                <w:rFonts w:ascii="Times New Roman" w:hAnsi="Times New Roman" w:cs="Times New Roman"/>
              </w:rPr>
              <w:t>（</w:t>
            </w:r>
            <w:r>
              <w:rPr>
                <w:rFonts w:ascii="Times New Roman" w:hAnsi="Times New Roman" w:cs="Times New Roman"/>
              </w:rPr>
              <w:t>1</w:t>
            </w:r>
            <w:r>
              <w:rPr>
                <w:rFonts w:ascii="Times New Roman" w:hAnsi="Times New Roman" w:cs="Times New Roman"/>
              </w:rPr>
              <w:t>）</w:t>
            </w:r>
            <w:r>
              <w:rPr>
                <w:rFonts w:ascii="Times New Roman" w:hAnsi="Times New Roman" w:cs="Times New Roman"/>
              </w:rPr>
              <w:t>大气环境：</w:t>
            </w:r>
          </w:p>
          <w:p w:rsidR="00BB5C14" w:rsidRDefault="0023069E">
            <w:pPr>
              <w:ind w:firstLineChars="200" w:firstLine="420"/>
              <w:jc w:val="left"/>
              <w:rPr>
                <w:rFonts w:ascii="Times New Roman" w:hAnsi="Times New Roman" w:cs="Times New Roman"/>
              </w:rPr>
            </w:pPr>
            <w:r>
              <w:rPr>
                <w:rFonts w:ascii="Times New Roman" w:hAnsi="Times New Roman" w:cs="Times New Roman" w:hint="eastAsia"/>
              </w:rPr>
              <w:t>大气污染物主要为</w:t>
            </w:r>
            <w:r>
              <w:rPr>
                <w:rFonts w:ascii="Times New Roman" w:hAnsi="Times New Roman" w:cs="Times New Roman" w:hint="eastAsia"/>
              </w:rPr>
              <w:t>食堂油烟、定型烘干、塑化成型、烘干工序中产生的有机废气及天然气导热油炉燃烧废气。油烟经国家认证的高效油烟净化机（效率高于</w:t>
            </w:r>
            <w:r>
              <w:rPr>
                <w:rFonts w:ascii="Times New Roman" w:hAnsi="Times New Roman" w:cs="Times New Roman" w:hint="eastAsia"/>
              </w:rPr>
              <w:t>90%</w:t>
            </w:r>
            <w:r>
              <w:rPr>
                <w:rFonts w:ascii="Times New Roman" w:hAnsi="Times New Roman" w:cs="Times New Roman" w:hint="eastAsia"/>
              </w:rPr>
              <w:t>、</w:t>
            </w:r>
            <w:r>
              <w:rPr>
                <w:rFonts w:ascii="Times New Roman" w:hAnsi="Times New Roman" w:cs="Times New Roman" w:hint="eastAsia"/>
              </w:rPr>
              <w:t>废气量</w:t>
            </w:r>
            <w:r>
              <w:rPr>
                <w:rFonts w:ascii="Times New Roman" w:hAnsi="Times New Roman" w:cs="Times New Roman" w:hint="eastAsia"/>
              </w:rPr>
              <w:t>30</w:t>
            </w:r>
            <w:r>
              <w:rPr>
                <w:rFonts w:ascii="Times New Roman" w:hAnsi="Times New Roman" w:cs="Times New Roman" w:hint="eastAsia"/>
              </w:rPr>
              <w:t>00m3/h</w:t>
            </w:r>
            <w:r>
              <w:rPr>
                <w:rFonts w:ascii="Times New Roman" w:hAnsi="Times New Roman" w:cs="Times New Roman" w:hint="eastAsia"/>
              </w:rPr>
              <w:t>）处理后排放；天然气燃烧烟</w:t>
            </w:r>
            <w:bookmarkStart w:id="0" w:name="_GoBack"/>
            <w:bookmarkEnd w:id="0"/>
            <w:r>
              <w:rPr>
                <w:rFonts w:ascii="Times New Roman" w:hAnsi="Times New Roman" w:cs="Times New Roman" w:hint="eastAsia"/>
              </w:rPr>
              <w:t>气拟采取“低氮燃烧”处理后由一根</w:t>
            </w:r>
            <w:r>
              <w:rPr>
                <w:rFonts w:ascii="Times New Roman" w:hAnsi="Times New Roman" w:cs="Times New Roman" w:hint="eastAsia"/>
              </w:rPr>
              <w:t>8m</w:t>
            </w:r>
            <w:r>
              <w:rPr>
                <w:rFonts w:ascii="Times New Roman" w:hAnsi="Times New Roman" w:cs="Times New Roman" w:hint="eastAsia"/>
              </w:rPr>
              <w:t>高</w:t>
            </w:r>
            <w:r>
              <w:rPr>
                <w:rFonts w:ascii="Times New Roman" w:hAnsi="Times New Roman" w:cs="Times New Roman" w:hint="eastAsia"/>
              </w:rPr>
              <w:t>排气筒排放，各污染物</w:t>
            </w:r>
            <w:r>
              <w:rPr>
                <w:rFonts w:ascii="Times New Roman" w:hAnsi="Times New Roman" w:cs="Times New Roman"/>
              </w:rPr>
              <w:t>排放浓度均能够满足河南省《工业炉窑大气污染物排放标准》（</w:t>
            </w:r>
            <w:r>
              <w:rPr>
                <w:rFonts w:ascii="Times New Roman" w:hAnsi="Times New Roman" w:cs="Times New Roman"/>
              </w:rPr>
              <w:t>DB41/1066-2015</w:t>
            </w:r>
            <w:r>
              <w:rPr>
                <w:rFonts w:ascii="Times New Roman" w:hAnsi="Times New Roman" w:cs="Times New Roman"/>
              </w:rPr>
              <w:t>）表</w:t>
            </w:r>
            <w:r>
              <w:rPr>
                <w:rFonts w:ascii="Times New Roman" w:hAnsi="Times New Roman" w:cs="Times New Roman"/>
              </w:rPr>
              <w:t>1</w:t>
            </w:r>
            <w:r>
              <w:rPr>
                <w:rFonts w:ascii="Times New Roman" w:hAnsi="Times New Roman" w:cs="Times New Roman"/>
              </w:rPr>
              <w:t>标准</w:t>
            </w:r>
            <w:r>
              <w:rPr>
                <w:rFonts w:ascii="Times New Roman" w:hAnsi="Times New Roman" w:cs="Times New Roman" w:hint="eastAsia"/>
              </w:rPr>
              <w:t>及</w:t>
            </w:r>
            <w:r>
              <w:rPr>
                <w:rFonts w:ascii="Times New Roman" w:hAnsi="Times New Roman" w:cs="Times New Roman"/>
              </w:rPr>
              <w:t>《河南省</w:t>
            </w:r>
            <w:r>
              <w:rPr>
                <w:rFonts w:ascii="Times New Roman" w:hAnsi="Times New Roman" w:cs="Times New Roman"/>
              </w:rPr>
              <w:t>2019</w:t>
            </w:r>
            <w:r>
              <w:rPr>
                <w:rFonts w:ascii="Times New Roman" w:hAnsi="Times New Roman" w:cs="Times New Roman"/>
              </w:rPr>
              <w:t>年工业炉窑污染治理方案》中相关浓度要求</w:t>
            </w:r>
            <w:r>
              <w:rPr>
                <w:rFonts w:ascii="Times New Roman" w:hAnsi="Times New Roman" w:cs="Times New Roman" w:hint="eastAsia"/>
              </w:rPr>
              <w:t>；</w:t>
            </w:r>
            <w:r>
              <w:rPr>
                <w:rFonts w:ascii="Times New Roman" w:hAnsi="Times New Roman" w:cs="Times New Roman" w:hint="eastAsia"/>
              </w:rPr>
              <w:t>生产线设置收集效率为</w:t>
            </w:r>
            <w:r>
              <w:rPr>
                <w:rFonts w:ascii="Times New Roman" w:hAnsi="Times New Roman" w:cs="Times New Roman" w:hint="eastAsia"/>
              </w:rPr>
              <w:t>95%</w:t>
            </w:r>
            <w:r>
              <w:rPr>
                <w:rFonts w:ascii="Times New Roman" w:hAnsi="Times New Roman" w:cs="Times New Roman" w:hint="eastAsia"/>
              </w:rPr>
              <w:t>的集气罩，将收集的废气汇合后由</w:t>
            </w:r>
            <w:r>
              <w:rPr>
                <w:rFonts w:ascii="Times New Roman" w:hAnsi="Times New Roman" w:cs="Times New Roman" w:hint="eastAsia"/>
              </w:rPr>
              <w:t>1</w:t>
            </w:r>
            <w:r>
              <w:rPr>
                <w:rFonts w:ascii="Times New Roman" w:hAnsi="Times New Roman" w:cs="Times New Roman" w:hint="eastAsia"/>
              </w:rPr>
              <w:t>套“</w:t>
            </w:r>
            <w:r>
              <w:rPr>
                <w:rFonts w:ascii="Times New Roman" w:hAnsi="Times New Roman" w:cs="Times New Roman" w:hint="eastAsia"/>
              </w:rPr>
              <w:t>UV</w:t>
            </w:r>
            <w:r>
              <w:rPr>
                <w:rFonts w:ascii="Times New Roman" w:hAnsi="Times New Roman" w:cs="Times New Roman" w:hint="eastAsia"/>
              </w:rPr>
              <w:t>光催化氧化</w:t>
            </w:r>
            <w:r>
              <w:rPr>
                <w:rFonts w:ascii="Times New Roman" w:hAnsi="Times New Roman" w:cs="Times New Roman" w:hint="eastAsia"/>
              </w:rPr>
              <w:t>+</w:t>
            </w:r>
            <w:r>
              <w:rPr>
                <w:rFonts w:ascii="Times New Roman" w:hAnsi="Times New Roman" w:cs="Times New Roman" w:hint="eastAsia"/>
              </w:rPr>
              <w:t>活性炭吸附处理装置”处理，处理达标后由</w:t>
            </w:r>
            <w:r>
              <w:rPr>
                <w:rFonts w:ascii="Times New Roman" w:hAnsi="Times New Roman" w:cs="Times New Roman" w:hint="eastAsia"/>
              </w:rPr>
              <w:t>15m</w:t>
            </w:r>
            <w:r>
              <w:rPr>
                <w:rFonts w:ascii="Times New Roman" w:hAnsi="Times New Roman" w:cs="Times New Roman" w:hint="eastAsia"/>
              </w:rPr>
              <w:t>高排</w:t>
            </w:r>
            <w:r>
              <w:rPr>
                <w:rFonts w:ascii="Times New Roman" w:hAnsi="Times New Roman" w:cs="Times New Roman" w:hint="eastAsia"/>
              </w:rPr>
              <w:t>气筒（</w:t>
            </w:r>
            <w:r>
              <w:rPr>
                <w:rFonts w:ascii="Times New Roman" w:hAnsi="Times New Roman" w:cs="Times New Roman" w:hint="eastAsia"/>
              </w:rPr>
              <w:t>P2</w:t>
            </w:r>
            <w:r>
              <w:rPr>
                <w:rFonts w:ascii="Times New Roman" w:hAnsi="Times New Roman" w:cs="Times New Roman" w:hint="eastAsia"/>
              </w:rPr>
              <w:t>）排放。能够满足《关于全省开展工业企业挥发性有机物专项治理工作中排放建议值的通知》（</w:t>
            </w:r>
            <w:proofErr w:type="gramStart"/>
            <w:r>
              <w:rPr>
                <w:rFonts w:ascii="Times New Roman" w:hAnsi="Times New Roman" w:cs="Times New Roman" w:hint="eastAsia"/>
              </w:rPr>
              <w:t>豫环攻坚办</w:t>
            </w:r>
            <w:proofErr w:type="gramEnd"/>
            <w:r>
              <w:rPr>
                <w:rFonts w:ascii="Times New Roman" w:hAnsi="Times New Roman" w:cs="Times New Roman" w:hint="eastAsia"/>
              </w:rPr>
              <w:t>[2017]162</w:t>
            </w:r>
            <w:r>
              <w:rPr>
                <w:rFonts w:ascii="Times New Roman" w:hAnsi="Times New Roman" w:cs="Times New Roman" w:hint="eastAsia"/>
              </w:rPr>
              <w:t>号）、《橡胶制品工业污染物排放标准》（</w:t>
            </w:r>
            <w:r>
              <w:rPr>
                <w:rFonts w:ascii="Times New Roman" w:hAnsi="Times New Roman" w:cs="Times New Roman" w:hint="eastAsia"/>
              </w:rPr>
              <w:t>GB27632-2011</w:t>
            </w:r>
            <w:r>
              <w:rPr>
                <w:rFonts w:ascii="Times New Roman" w:hAnsi="Times New Roman" w:cs="Times New Roman" w:hint="eastAsia"/>
              </w:rPr>
              <w:t>）中非甲烷总烃排放限值要求。</w:t>
            </w:r>
          </w:p>
          <w:p w:rsidR="00BB5C14" w:rsidRDefault="0023069E">
            <w:pPr>
              <w:jc w:val="left"/>
              <w:rPr>
                <w:rFonts w:ascii="Times New Roman" w:hAnsi="Times New Roman" w:cs="Times New Roman"/>
              </w:rPr>
            </w:pPr>
            <w:r>
              <w:rPr>
                <w:rFonts w:ascii="Times New Roman" w:hAnsi="Times New Roman" w:cs="Times New Roman"/>
              </w:rPr>
              <w:t>（</w:t>
            </w:r>
            <w:r>
              <w:rPr>
                <w:rFonts w:ascii="Times New Roman" w:hAnsi="Times New Roman" w:cs="Times New Roman"/>
              </w:rPr>
              <w:t>2</w:t>
            </w:r>
            <w:r>
              <w:rPr>
                <w:rFonts w:ascii="Times New Roman" w:hAnsi="Times New Roman" w:cs="Times New Roman"/>
              </w:rPr>
              <w:t>）水环境：</w:t>
            </w:r>
          </w:p>
          <w:p w:rsidR="00BB5C14" w:rsidRDefault="0023069E">
            <w:pPr>
              <w:ind w:firstLineChars="200" w:firstLine="420"/>
              <w:jc w:val="left"/>
              <w:rPr>
                <w:rFonts w:ascii="Times New Roman" w:hAnsi="Times New Roman" w:cs="Times New Roman"/>
              </w:rPr>
            </w:pPr>
            <w:r>
              <w:rPr>
                <w:rFonts w:ascii="Times New Roman" w:hAnsi="Times New Roman" w:cs="Times New Roman"/>
              </w:rPr>
              <w:t>近期生活污水及清下水经隔油池</w:t>
            </w:r>
            <w:r>
              <w:rPr>
                <w:rFonts w:ascii="Times New Roman" w:hAnsi="Times New Roman" w:cs="Times New Roman"/>
              </w:rPr>
              <w:t>+</w:t>
            </w:r>
            <w:r>
              <w:rPr>
                <w:rFonts w:ascii="Times New Roman" w:hAnsi="Times New Roman" w:cs="Times New Roman"/>
              </w:rPr>
              <w:t>化粪池预处理后由项目新建规格为</w:t>
            </w:r>
            <w:r>
              <w:rPr>
                <w:rFonts w:ascii="Times New Roman" w:hAnsi="Times New Roman" w:cs="Times New Roman"/>
              </w:rPr>
              <w:t>50m</w:t>
            </w:r>
            <w:r>
              <w:rPr>
                <w:rFonts w:ascii="Times New Roman" w:hAnsi="Times New Roman" w:cs="Times New Roman"/>
                <w:vertAlign w:val="superscript"/>
              </w:rPr>
              <w:t>3</w:t>
            </w:r>
            <w:r>
              <w:rPr>
                <w:rFonts w:ascii="Times New Roman" w:hAnsi="Times New Roman" w:cs="Times New Roman"/>
              </w:rPr>
              <w:t>/d</w:t>
            </w:r>
            <w:r>
              <w:rPr>
                <w:rFonts w:ascii="Times New Roman" w:hAnsi="Times New Roman" w:cs="Times New Roman"/>
              </w:rPr>
              <w:t>的污水站处理达标后经厂区北侧自然沟向北流入没良心沟，依地势向西南汇入唐河；远期生活污水经隔油池</w:t>
            </w:r>
            <w:r>
              <w:rPr>
                <w:rFonts w:ascii="Times New Roman" w:hAnsi="Times New Roman" w:cs="Times New Roman"/>
              </w:rPr>
              <w:t>+</w:t>
            </w:r>
            <w:r>
              <w:rPr>
                <w:rFonts w:ascii="Times New Roman" w:hAnsi="Times New Roman" w:cs="Times New Roman"/>
              </w:rPr>
              <w:t>化粪池处理后与纯水制备产生的清下水，由</w:t>
            </w:r>
            <w:proofErr w:type="gramStart"/>
            <w:r>
              <w:rPr>
                <w:rFonts w:ascii="Times New Roman" w:hAnsi="Times New Roman" w:cs="Times New Roman"/>
              </w:rPr>
              <w:t>厂区总</w:t>
            </w:r>
            <w:proofErr w:type="gramEnd"/>
            <w:r>
              <w:rPr>
                <w:rFonts w:ascii="Times New Roman" w:hAnsi="Times New Roman" w:cs="Times New Roman"/>
              </w:rPr>
              <w:t>排口排入厂区北侧工业路市政污水管网，沿市政污水管网进入唐河县污水处理厂</w:t>
            </w:r>
            <w:r>
              <w:rPr>
                <w:rFonts w:ascii="Times New Roman" w:hAnsi="Times New Roman" w:cs="Times New Roman"/>
              </w:rPr>
              <w:t>进一步处理达标后排入唐河。</w:t>
            </w:r>
          </w:p>
          <w:p w:rsidR="00BB5C14" w:rsidRDefault="0023069E">
            <w:pPr>
              <w:jc w:val="left"/>
              <w:rPr>
                <w:rFonts w:ascii="Times New Roman" w:hAnsi="Times New Roman" w:cs="Times New Roman"/>
              </w:rPr>
            </w:pPr>
            <w:r>
              <w:rPr>
                <w:rFonts w:ascii="Times New Roman" w:hAnsi="Times New Roman" w:cs="Times New Roman"/>
              </w:rPr>
              <w:t>（</w:t>
            </w:r>
            <w:r>
              <w:rPr>
                <w:rFonts w:ascii="Times New Roman" w:hAnsi="Times New Roman" w:cs="Times New Roman"/>
              </w:rPr>
              <w:t>3</w:t>
            </w:r>
            <w:r>
              <w:rPr>
                <w:rFonts w:ascii="Times New Roman" w:hAnsi="Times New Roman" w:cs="Times New Roman"/>
              </w:rPr>
              <w:t>）声环境：</w:t>
            </w:r>
          </w:p>
          <w:p w:rsidR="00BB5C14" w:rsidRDefault="0023069E">
            <w:pPr>
              <w:jc w:val="left"/>
              <w:rPr>
                <w:rFonts w:ascii="Times New Roman" w:eastAsia="宋体" w:hAnsi="Times New Roman" w:cs="Times New Roman"/>
                <w:kern w:val="0"/>
                <w:szCs w:val="21"/>
              </w:rPr>
            </w:pPr>
            <w:r>
              <w:rPr>
                <w:rFonts w:ascii="Times New Roman" w:eastAsia="宋体" w:hAnsi="Times New Roman" w:cs="Times New Roman"/>
                <w:kern w:val="0"/>
                <w:szCs w:val="21"/>
              </w:rPr>
              <w:t>本项目营运期噪声主要为生产设备运行噪声，通过采取设备基础减振、厂房隔声等措施后，工程营运期厂界噪声可以满足《工业企业厂界环境噪声排放标准》（</w:t>
            </w:r>
            <w:r>
              <w:rPr>
                <w:rFonts w:ascii="Times New Roman" w:eastAsia="宋体" w:hAnsi="Times New Roman" w:cs="Times New Roman"/>
                <w:kern w:val="0"/>
                <w:szCs w:val="21"/>
              </w:rPr>
              <w:t>GB12348-2008</w:t>
            </w:r>
            <w:r>
              <w:rPr>
                <w:rFonts w:ascii="Times New Roman" w:eastAsia="宋体" w:hAnsi="Times New Roman" w:cs="Times New Roman"/>
                <w:kern w:val="0"/>
                <w:szCs w:val="21"/>
              </w:rPr>
              <w:t>）中</w:t>
            </w:r>
            <w:r>
              <w:rPr>
                <w:rFonts w:ascii="Times New Roman" w:eastAsia="宋体" w:hAnsi="Times New Roman" w:cs="Times New Roman"/>
                <w:kern w:val="0"/>
                <w:szCs w:val="21"/>
              </w:rPr>
              <w:t>2</w:t>
            </w:r>
            <w:r>
              <w:rPr>
                <w:rFonts w:ascii="Times New Roman" w:eastAsia="宋体" w:hAnsi="Times New Roman" w:cs="Times New Roman"/>
                <w:kern w:val="0"/>
                <w:szCs w:val="21"/>
              </w:rPr>
              <w:t>类标准</w:t>
            </w:r>
            <w:r>
              <w:rPr>
                <w:rFonts w:ascii="Times New Roman" w:eastAsia="宋体" w:hAnsi="Times New Roman" w:cs="Times New Roman" w:hint="eastAsia"/>
                <w:kern w:val="0"/>
                <w:szCs w:val="21"/>
              </w:rPr>
              <w:t>。</w:t>
            </w:r>
          </w:p>
          <w:p w:rsidR="00BB5C14" w:rsidRDefault="0023069E">
            <w:pPr>
              <w:jc w:val="left"/>
              <w:rPr>
                <w:rFonts w:ascii="Times New Roman" w:hAnsi="Times New Roman" w:cs="Times New Roman"/>
              </w:rPr>
            </w:pPr>
            <w:r>
              <w:rPr>
                <w:rFonts w:ascii="Times New Roman" w:eastAsia="宋体" w:hAnsi="Times New Roman" w:cs="Times New Roman"/>
                <w:kern w:val="0"/>
                <w:szCs w:val="21"/>
              </w:rPr>
              <w:t>（</w:t>
            </w:r>
            <w:r>
              <w:rPr>
                <w:rFonts w:ascii="Times New Roman" w:eastAsia="宋体" w:hAnsi="Times New Roman" w:cs="Times New Roman"/>
                <w:kern w:val="0"/>
                <w:szCs w:val="21"/>
              </w:rPr>
              <w:t>4</w:t>
            </w:r>
            <w:r>
              <w:rPr>
                <w:rFonts w:ascii="Times New Roman" w:eastAsia="宋体" w:hAnsi="Times New Roman" w:cs="Times New Roman"/>
                <w:kern w:val="0"/>
                <w:szCs w:val="21"/>
              </w:rPr>
              <w:t>）固</w:t>
            </w:r>
            <w:r>
              <w:rPr>
                <w:rFonts w:ascii="Times New Roman" w:hAnsi="Times New Roman" w:cs="Times New Roman"/>
              </w:rPr>
              <w:t>体废物：</w:t>
            </w:r>
          </w:p>
          <w:p w:rsidR="00BB5C14" w:rsidRDefault="0023069E">
            <w:pPr>
              <w:ind w:firstLineChars="200" w:firstLine="420"/>
              <w:jc w:val="left"/>
              <w:rPr>
                <w:rFonts w:ascii="Times New Roman" w:hAnsi="Times New Roman" w:cs="Times New Roman"/>
              </w:rPr>
            </w:pPr>
            <w:r>
              <w:rPr>
                <w:rFonts w:ascii="Times New Roman" w:hAnsi="Times New Roman" w:cs="Times New Roman"/>
              </w:rPr>
              <w:t>检验产生的不合格品收集后作为次等品降级外售，废弃包装材料集中收集于一般工业固体废物储存间暂存，由原厂回收；废活性炭、废灯管、废树脂、废导热油收集后</w:t>
            </w:r>
            <w:proofErr w:type="gramStart"/>
            <w:r>
              <w:rPr>
                <w:rFonts w:ascii="Times New Roman" w:hAnsi="Times New Roman" w:cs="Times New Roman"/>
              </w:rPr>
              <w:t>暂存于危废暂存</w:t>
            </w:r>
            <w:proofErr w:type="gramEnd"/>
            <w:r>
              <w:rPr>
                <w:rFonts w:ascii="Times New Roman" w:hAnsi="Times New Roman" w:cs="Times New Roman"/>
              </w:rPr>
              <w:t>间，再交由</w:t>
            </w:r>
            <w:proofErr w:type="gramStart"/>
            <w:r>
              <w:rPr>
                <w:rFonts w:ascii="Times New Roman" w:hAnsi="Times New Roman" w:cs="Times New Roman"/>
              </w:rPr>
              <w:t>危废处理</w:t>
            </w:r>
            <w:proofErr w:type="gramEnd"/>
            <w:r>
              <w:rPr>
                <w:rFonts w:ascii="Times New Roman" w:hAnsi="Times New Roman" w:cs="Times New Roman"/>
              </w:rPr>
              <w:t>资质单位处置；生活垃圾分类收集后清运至垃圾中转站由环卫部门统一处理。项目产生的固体废物经过以上措施处理后，预计对周围的环境不会产生明显的影响。</w:t>
            </w:r>
          </w:p>
        </w:tc>
      </w:tr>
    </w:tbl>
    <w:p w:rsidR="00BB5C14" w:rsidRDefault="00BB5C14"/>
    <w:sectPr w:rsidR="00BB5C14">
      <w:pgSz w:w="16783" w:h="11850" w:orient="landscape"/>
      <w:pgMar w:top="1134" w:right="1440" w:bottom="1134"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5B0D57"/>
    <w:rsid w:val="0000146B"/>
    <w:rsid w:val="00050831"/>
    <w:rsid w:val="000714DA"/>
    <w:rsid w:val="000D48E2"/>
    <w:rsid w:val="000D4B2B"/>
    <w:rsid w:val="000F171C"/>
    <w:rsid w:val="001208B1"/>
    <w:rsid w:val="0015630B"/>
    <w:rsid w:val="0023069E"/>
    <w:rsid w:val="002D5C69"/>
    <w:rsid w:val="002F1852"/>
    <w:rsid w:val="003D187D"/>
    <w:rsid w:val="00430897"/>
    <w:rsid w:val="00446175"/>
    <w:rsid w:val="004F49C2"/>
    <w:rsid w:val="00540112"/>
    <w:rsid w:val="005812C7"/>
    <w:rsid w:val="005962C5"/>
    <w:rsid w:val="005B42C4"/>
    <w:rsid w:val="005F071B"/>
    <w:rsid w:val="0063182C"/>
    <w:rsid w:val="0068177A"/>
    <w:rsid w:val="006D43A1"/>
    <w:rsid w:val="00803B3A"/>
    <w:rsid w:val="008A5865"/>
    <w:rsid w:val="009443A6"/>
    <w:rsid w:val="009C4E45"/>
    <w:rsid w:val="00BB5C14"/>
    <w:rsid w:val="00BD0541"/>
    <w:rsid w:val="00C62004"/>
    <w:rsid w:val="00CD3119"/>
    <w:rsid w:val="00D432EC"/>
    <w:rsid w:val="00D647E3"/>
    <w:rsid w:val="00DE438D"/>
    <w:rsid w:val="00E054C2"/>
    <w:rsid w:val="00E172FF"/>
    <w:rsid w:val="00F10A3A"/>
    <w:rsid w:val="00F75784"/>
    <w:rsid w:val="00F97AEF"/>
    <w:rsid w:val="00FE0A23"/>
    <w:rsid w:val="02501308"/>
    <w:rsid w:val="028B1EC6"/>
    <w:rsid w:val="028C4331"/>
    <w:rsid w:val="03D06328"/>
    <w:rsid w:val="04392C4B"/>
    <w:rsid w:val="05352656"/>
    <w:rsid w:val="05471363"/>
    <w:rsid w:val="055D4D8E"/>
    <w:rsid w:val="058561A0"/>
    <w:rsid w:val="05CC3F7F"/>
    <w:rsid w:val="06872E80"/>
    <w:rsid w:val="06B002C1"/>
    <w:rsid w:val="06E972B1"/>
    <w:rsid w:val="070F4A15"/>
    <w:rsid w:val="08304CC1"/>
    <w:rsid w:val="086763E1"/>
    <w:rsid w:val="089538FC"/>
    <w:rsid w:val="08D13C37"/>
    <w:rsid w:val="09CC72FD"/>
    <w:rsid w:val="0A2D3FCA"/>
    <w:rsid w:val="0A5B3432"/>
    <w:rsid w:val="0A7B104A"/>
    <w:rsid w:val="0AFE2C70"/>
    <w:rsid w:val="0B241EE7"/>
    <w:rsid w:val="0B3F4264"/>
    <w:rsid w:val="0C307861"/>
    <w:rsid w:val="0C47125C"/>
    <w:rsid w:val="0C5520CF"/>
    <w:rsid w:val="0CE74F57"/>
    <w:rsid w:val="0D4064F2"/>
    <w:rsid w:val="0D703E29"/>
    <w:rsid w:val="0DA8333A"/>
    <w:rsid w:val="0DFD1B1A"/>
    <w:rsid w:val="0E6A5EA8"/>
    <w:rsid w:val="0E860121"/>
    <w:rsid w:val="0EF60309"/>
    <w:rsid w:val="0FF031F7"/>
    <w:rsid w:val="104F4860"/>
    <w:rsid w:val="10FD15CC"/>
    <w:rsid w:val="110D5481"/>
    <w:rsid w:val="12E67383"/>
    <w:rsid w:val="12F36D34"/>
    <w:rsid w:val="12F65067"/>
    <w:rsid w:val="1338201C"/>
    <w:rsid w:val="13493762"/>
    <w:rsid w:val="143D1F71"/>
    <w:rsid w:val="15191DFD"/>
    <w:rsid w:val="15417EFA"/>
    <w:rsid w:val="183B4A4A"/>
    <w:rsid w:val="1846568C"/>
    <w:rsid w:val="191841A8"/>
    <w:rsid w:val="19730E47"/>
    <w:rsid w:val="1A0E7A51"/>
    <w:rsid w:val="1A823125"/>
    <w:rsid w:val="1AB54F2E"/>
    <w:rsid w:val="1ADA7036"/>
    <w:rsid w:val="1ADB4631"/>
    <w:rsid w:val="1AFC67DA"/>
    <w:rsid w:val="1C492400"/>
    <w:rsid w:val="1CA70860"/>
    <w:rsid w:val="1CB12EC4"/>
    <w:rsid w:val="1F5A3FDB"/>
    <w:rsid w:val="1F8C2DDA"/>
    <w:rsid w:val="1FED3B54"/>
    <w:rsid w:val="20B516FF"/>
    <w:rsid w:val="2184524E"/>
    <w:rsid w:val="23934831"/>
    <w:rsid w:val="24035330"/>
    <w:rsid w:val="245D6ACA"/>
    <w:rsid w:val="252B4A63"/>
    <w:rsid w:val="25347F2E"/>
    <w:rsid w:val="25955E9B"/>
    <w:rsid w:val="25FE1918"/>
    <w:rsid w:val="26E50942"/>
    <w:rsid w:val="26F96F50"/>
    <w:rsid w:val="296D63A7"/>
    <w:rsid w:val="2B9A09F1"/>
    <w:rsid w:val="2BB95237"/>
    <w:rsid w:val="2C2546B8"/>
    <w:rsid w:val="2C9C0421"/>
    <w:rsid w:val="2E6A2AE9"/>
    <w:rsid w:val="2E872451"/>
    <w:rsid w:val="2EE854DF"/>
    <w:rsid w:val="31C25050"/>
    <w:rsid w:val="31E44CC1"/>
    <w:rsid w:val="323577BD"/>
    <w:rsid w:val="32674242"/>
    <w:rsid w:val="32AD5494"/>
    <w:rsid w:val="33291503"/>
    <w:rsid w:val="33B365C0"/>
    <w:rsid w:val="33B90D81"/>
    <w:rsid w:val="34C14D5B"/>
    <w:rsid w:val="350032C9"/>
    <w:rsid w:val="3527377E"/>
    <w:rsid w:val="36FD424E"/>
    <w:rsid w:val="37075F83"/>
    <w:rsid w:val="37F01FE1"/>
    <w:rsid w:val="37F07B80"/>
    <w:rsid w:val="3834059C"/>
    <w:rsid w:val="383562FD"/>
    <w:rsid w:val="3872136B"/>
    <w:rsid w:val="398A673A"/>
    <w:rsid w:val="39DC765F"/>
    <w:rsid w:val="3A2410DE"/>
    <w:rsid w:val="3A9F767F"/>
    <w:rsid w:val="3C561DEA"/>
    <w:rsid w:val="3D3A2DAA"/>
    <w:rsid w:val="3D436B96"/>
    <w:rsid w:val="3D85592C"/>
    <w:rsid w:val="3DA9328A"/>
    <w:rsid w:val="3F42224B"/>
    <w:rsid w:val="3F64197B"/>
    <w:rsid w:val="3FC76C3E"/>
    <w:rsid w:val="3FFE0C63"/>
    <w:rsid w:val="41AE3EB7"/>
    <w:rsid w:val="421D7FE2"/>
    <w:rsid w:val="42C0287E"/>
    <w:rsid w:val="42FB71CD"/>
    <w:rsid w:val="439D411F"/>
    <w:rsid w:val="43EF1EB3"/>
    <w:rsid w:val="440820E9"/>
    <w:rsid w:val="44265499"/>
    <w:rsid w:val="452B25FD"/>
    <w:rsid w:val="455E7496"/>
    <w:rsid w:val="46EA1DD9"/>
    <w:rsid w:val="47A570C4"/>
    <w:rsid w:val="4878060E"/>
    <w:rsid w:val="48DC3DDB"/>
    <w:rsid w:val="49092027"/>
    <w:rsid w:val="495B0D57"/>
    <w:rsid w:val="49845261"/>
    <w:rsid w:val="49932EF4"/>
    <w:rsid w:val="4A8D4E75"/>
    <w:rsid w:val="4B756348"/>
    <w:rsid w:val="4B7C0893"/>
    <w:rsid w:val="4BBB1650"/>
    <w:rsid w:val="4C101C89"/>
    <w:rsid w:val="4C487E13"/>
    <w:rsid w:val="4CA867EF"/>
    <w:rsid w:val="4E3E5A67"/>
    <w:rsid w:val="4E7B2377"/>
    <w:rsid w:val="514A556A"/>
    <w:rsid w:val="520133F3"/>
    <w:rsid w:val="5265027C"/>
    <w:rsid w:val="52726BDA"/>
    <w:rsid w:val="528415A5"/>
    <w:rsid w:val="537C5348"/>
    <w:rsid w:val="53F628D3"/>
    <w:rsid w:val="54450BBE"/>
    <w:rsid w:val="547E5C52"/>
    <w:rsid w:val="54D12EC8"/>
    <w:rsid w:val="54EA5FBE"/>
    <w:rsid w:val="566C1D3B"/>
    <w:rsid w:val="56887D5D"/>
    <w:rsid w:val="56FC00A5"/>
    <w:rsid w:val="5747452A"/>
    <w:rsid w:val="58A74769"/>
    <w:rsid w:val="591F7599"/>
    <w:rsid w:val="59AD663B"/>
    <w:rsid w:val="5A8417B1"/>
    <w:rsid w:val="5A93427A"/>
    <w:rsid w:val="5BFA1515"/>
    <w:rsid w:val="5C23691B"/>
    <w:rsid w:val="5D122B4A"/>
    <w:rsid w:val="5E31520C"/>
    <w:rsid w:val="60392624"/>
    <w:rsid w:val="611A395A"/>
    <w:rsid w:val="61A77517"/>
    <w:rsid w:val="61B9155E"/>
    <w:rsid w:val="61C77136"/>
    <w:rsid w:val="62372D36"/>
    <w:rsid w:val="636A7C17"/>
    <w:rsid w:val="648E1D81"/>
    <w:rsid w:val="649F12EB"/>
    <w:rsid w:val="64D27D69"/>
    <w:rsid w:val="64FA39F2"/>
    <w:rsid w:val="6521746F"/>
    <w:rsid w:val="65A14E6C"/>
    <w:rsid w:val="67E01E08"/>
    <w:rsid w:val="687958DF"/>
    <w:rsid w:val="69AE2857"/>
    <w:rsid w:val="6A992F34"/>
    <w:rsid w:val="6CDD0CB6"/>
    <w:rsid w:val="6CFD0061"/>
    <w:rsid w:val="6E464130"/>
    <w:rsid w:val="6E5156BD"/>
    <w:rsid w:val="6EBF77DC"/>
    <w:rsid w:val="6F4B6B2F"/>
    <w:rsid w:val="6FBC6079"/>
    <w:rsid w:val="706B1C95"/>
    <w:rsid w:val="710D0ED8"/>
    <w:rsid w:val="71820A80"/>
    <w:rsid w:val="719D7F20"/>
    <w:rsid w:val="71B62BB5"/>
    <w:rsid w:val="71C64EA4"/>
    <w:rsid w:val="7251261D"/>
    <w:rsid w:val="728900F8"/>
    <w:rsid w:val="72E143F2"/>
    <w:rsid w:val="73405C07"/>
    <w:rsid w:val="73A0562E"/>
    <w:rsid w:val="749142B9"/>
    <w:rsid w:val="75A50FCC"/>
    <w:rsid w:val="75D31A00"/>
    <w:rsid w:val="75FB270D"/>
    <w:rsid w:val="768A16ED"/>
    <w:rsid w:val="76977CE1"/>
    <w:rsid w:val="76D56AF4"/>
    <w:rsid w:val="76E22A71"/>
    <w:rsid w:val="772E00A2"/>
    <w:rsid w:val="77793341"/>
    <w:rsid w:val="792A0C56"/>
    <w:rsid w:val="79775BE4"/>
    <w:rsid w:val="7B190335"/>
    <w:rsid w:val="7C093469"/>
    <w:rsid w:val="7C147853"/>
    <w:rsid w:val="7CD60C66"/>
    <w:rsid w:val="7E29676B"/>
    <w:rsid w:val="7F0D461C"/>
    <w:rsid w:val="7FD94A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unhideWhenUsed="1" w:qFormat="1"/>
    <w:lsdException w:name="Normal Indent" w:qFormat="1"/>
    <w:lsdException w:name="header" w:qFormat="1"/>
    <w:lsdException w:name="footer" w:qFormat="1"/>
    <w:lsdException w:name="caption" w:semiHidden="1" w:unhideWhenUsed="1" w:qFormat="1"/>
    <w:lsdException w:name="Title" w:qFormat="1"/>
    <w:lsdException w:name="Default Paragraph Font" w:uiPriority="1" w:unhideWhenUsed="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Default"/>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pPr>
      <w:widowControl w:val="0"/>
      <w:autoSpaceDE w:val="0"/>
      <w:autoSpaceDN w:val="0"/>
      <w:adjustRightInd w:val="0"/>
    </w:pPr>
    <w:rPr>
      <w:rFonts w:ascii="仿宋_GB2312" w:eastAsia="仿宋_GB2312" w:hAnsi="Calibri" w:cs="仿宋_GB2312"/>
      <w:color w:val="000000"/>
      <w:sz w:val="24"/>
      <w:szCs w:val="24"/>
    </w:rPr>
  </w:style>
  <w:style w:type="paragraph" w:styleId="a3">
    <w:name w:val="Normal Indent"/>
    <w:basedOn w:val="a"/>
    <w:qFormat/>
    <w:pPr>
      <w:ind w:firstLineChars="200" w:firstLine="420"/>
    </w:pPr>
    <w:rPr>
      <w:rFonts w:ascii="Calibri" w:eastAsia="宋体" w:hAnsi="Calibri" w:cs="Times New Roman"/>
      <w:lang w:val="en-GB" w:eastAsia="zh-TW"/>
    </w:rPr>
  </w:style>
  <w:style w:type="paragraph" w:styleId="a4">
    <w:name w:val="Body Text"/>
    <w:basedOn w:val="a"/>
    <w:qFormat/>
    <w:pPr>
      <w:spacing w:after="120"/>
    </w:pPr>
  </w:style>
  <w:style w:type="paragraph" w:styleId="a5">
    <w:name w:val="footer"/>
    <w:basedOn w:val="a"/>
    <w:link w:val="Char"/>
    <w:qFormat/>
    <w:pPr>
      <w:tabs>
        <w:tab w:val="center" w:pos="4153"/>
        <w:tab w:val="right" w:pos="8306"/>
      </w:tabs>
      <w:snapToGrid w:val="0"/>
      <w:jc w:val="left"/>
    </w:pPr>
    <w:rPr>
      <w:sz w:val="18"/>
      <w:szCs w:val="18"/>
    </w:rPr>
  </w:style>
  <w:style w:type="paragraph" w:styleId="a6">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styleId="2">
    <w:name w:val="toc 2"/>
    <w:basedOn w:val="a"/>
    <w:next w:val="a"/>
    <w:uiPriority w:val="39"/>
    <w:unhideWhenUsed/>
    <w:qFormat/>
    <w:pPr>
      <w:ind w:left="240"/>
    </w:pPr>
    <w:rPr>
      <w:rFonts w:ascii="Calibri" w:hAnsi="Calibri"/>
      <w:smallCaps/>
      <w:sz w:val="20"/>
      <w:szCs w:val="20"/>
    </w:rPr>
  </w:style>
  <w:style w:type="table" w:styleId="a7">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页眉 Char"/>
    <w:basedOn w:val="a0"/>
    <w:link w:val="a6"/>
    <w:qFormat/>
    <w:rPr>
      <w:kern w:val="2"/>
      <w:sz w:val="18"/>
      <w:szCs w:val="18"/>
    </w:rPr>
  </w:style>
  <w:style w:type="character" w:customStyle="1" w:styleId="Char">
    <w:name w:val="页脚 Char"/>
    <w:basedOn w:val="a0"/>
    <w:link w:val="a5"/>
    <w:qFormat/>
    <w:rPr>
      <w:kern w:val="2"/>
      <w:sz w:val="18"/>
      <w:szCs w:val="18"/>
    </w:rPr>
  </w:style>
  <w:style w:type="character" w:customStyle="1" w:styleId="Char1">
    <w:name w:val="书正文 Char"/>
    <w:link w:val="a8"/>
    <w:qFormat/>
    <w:rPr>
      <w:rFonts w:hAnsi="宋体"/>
      <w:kern w:val="2"/>
      <w:sz w:val="24"/>
      <w:szCs w:val="28"/>
    </w:rPr>
  </w:style>
  <w:style w:type="paragraph" w:customStyle="1" w:styleId="a8">
    <w:name w:val="书正文"/>
    <w:basedOn w:val="a"/>
    <w:link w:val="Char1"/>
    <w:qFormat/>
    <w:pPr>
      <w:spacing w:line="360" w:lineRule="auto"/>
      <w:ind w:firstLineChars="200" w:firstLine="200"/>
    </w:pPr>
    <w:rPr>
      <w:rFonts w:hAnsi="宋体"/>
      <w:sz w:val="24"/>
      <w:szCs w:val="28"/>
    </w:rPr>
  </w:style>
  <w:style w:type="character" w:customStyle="1" w:styleId="CharCharCharChar1">
    <w:name w:val="Char Char Char Char1"/>
    <w:link w:val="CharCharChar"/>
    <w:qFormat/>
    <w:rPr>
      <w:rFonts w:ascii="宋体" w:eastAsia="宋体" w:hAnsi="宋体" w:cs="宋体"/>
      <w:kern w:val="2"/>
      <w:sz w:val="24"/>
      <w:szCs w:val="24"/>
    </w:rPr>
  </w:style>
  <w:style w:type="paragraph" w:customStyle="1" w:styleId="CharCharChar">
    <w:name w:val="Char Char Char"/>
    <w:basedOn w:val="a"/>
    <w:link w:val="CharCharCharChar1"/>
    <w:qFormat/>
    <w:pPr>
      <w:spacing w:line="360" w:lineRule="auto"/>
      <w:ind w:firstLineChars="200" w:firstLine="200"/>
    </w:pPr>
    <w:rPr>
      <w:rFonts w:ascii="宋体" w:eastAsia="宋体" w:hAnsi="宋体" w:cs="宋体"/>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unhideWhenUsed="1" w:qFormat="1"/>
    <w:lsdException w:name="Normal Indent" w:qFormat="1"/>
    <w:lsdException w:name="header" w:qFormat="1"/>
    <w:lsdException w:name="footer" w:qFormat="1"/>
    <w:lsdException w:name="caption" w:semiHidden="1" w:unhideWhenUsed="1" w:qFormat="1"/>
    <w:lsdException w:name="Title" w:qFormat="1"/>
    <w:lsdException w:name="Default Paragraph Font" w:uiPriority="1" w:unhideWhenUsed="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Default"/>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pPr>
      <w:widowControl w:val="0"/>
      <w:autoSpaceDE w:val="0"/>
      <w:autoSpaceDN w:val="0"/>
      <w:adjustRightInd w:val="0"/>
    </w:pPr>
    <w:rPr>
      <w:rFonts w:ascii="仿宋_GB2312" w:eastAsia="仿宋_GB2312" w:hAnsi="Calibri" w:cs="仿宋_GB2312"/>
      <w:color w:val="000000"/>
      <w:sz w:val="24"/>
      <w:szCs w:val="24"/>
    </w:rPr>
  </w:style>
  <w:style w:type="paragraph" w:styleId="a3">
    <w:name w:val="Normal Indent"/>
    <w:basedOn w:val="a"/>
    <w:qFormat/>
    <w:pPr>
      <w:ind w:firstLineChars="200" w:firstLine="420"/>
    </w:pPr>
    <w:rPr>
      <w:rFonts w:ascii="Calibri" w:eastAsia="宋体" w:hAnsi="Calibri" w:cs="Times New Roman"/>
      <w:lang w:val="en-GB" w:eastAsia="zh-TW"/>
    </w:rPr>
  </w:style>
  <w:style w:type="paragraph" w:styleId="a4">
    <w:name w:val="Body Text"/>
    <w:basedOn w:val="a"/>
    <w:qFormat/>
    <w:pPr>
      <w:spacing w:after="120"/>
    </w:pPr>
  </w:style>
  <w:style w:type="paragraph" w:styleId="a5">
    <w:name w:val="footer"/>
    <w:basedOn w:val="a"/>
    <w:link w:val="Char"/>
    <w:qFormat/>
    <w:pPr>
      <w:tabs>
        <w:tab w:val="center" w:pos="4153"/>
        <w:tab w:val="right" w:pos="8306"/>
      </w:tabs>
      <w:snapToGrid w:val="0"/>
      <w:jc w:val="left"/>
    </w:pPr>
    <w:rPr>
      <w:sz w:val="18"/>
      <w:szCs w:val="18"/>
    </w:rPr>
  </w:style>
  <w:style w:type="paragraph" w:styleId="a6">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styleId="2">
    <w:name w:val="toc 2"/>
    <w:basedOn w:val="a"/>
    <w:next w:val="a"/>
    <w:uiPriority w:val="39"/>
    <w:unhideWhenUsed/>
    <w:qFormat/>
    <w:pPr>
      <w:ind w:left="240"/>
    </w:pPr>
    <w:rPr>
      <w:rFonts w:ascii="Calibri" w:hAnsi="Calibri"/>
      <w:smallCaps/>
      <w:sz w:val="20"/>
      <w:szCs w:val="20"/>
    </w:rPr>
  </w:style>
  <w:style w:type="table" w:styleId="a7">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页眉 Char"/>
    <w:basedOn w:val="a0"/>
    <w:link w:val="a6"/>
    <w:qFormat/>
    <w:rPr>
      <w:kern w:val="2"/>
      <w:sz w:val="18"/>
      <w:szCs w:val="18"/>
    </w:rPr>
  </w:style>
  <w:style w:type="character" w:customStyle="1" w:styleId="Char">
    <w:name w:val="页脚 Char"/>
    <w:basedOn w:val="a0"/>
    <w:link w:val="a5"/>
    <w:qFormat/>
    <w:rPr>
      <w:kern w:val="2"/>
      <w:sz w:val="18"/>
      <w:szCs w:val="18"/>
    </w:rPr>
  </w:style>
  <w:style w:type="character" w:customStyle="1" w:styleId="Char1">
    <w:name w:val="书正文 Char"/>
    <w:link w:val="a8"/>
    <w:qFormat/>
    <w:rPr>
      <w:rFonts w:hAnsi="宋体"/>
      <w:kern w:val="2"/>
      <w:sz w:val="24"/>
      <w:szCs w:val="28"/>
    </w:rPr>
  </w:style>
  <w:style w:type="paragraph" w:customStyle="1" w:styleId="a8">
    <w:name w:val="书正文"/>
    <w:basedOn w:val="a"/>
    <w:link w:val="Char1"/>
    <w:qFormat/>
    <w:pPr>
      <w:spacing w:line="360" w:lineRule="auto"/>
      <w:ind w:firstLineChars="200" w:firstLine="200"/>
    </w:pPr>
    <w:rPr>
      <w:rFonts w:hAnsi="宋体"/>
      <w:sz w:val="24"/>
      <w:szCs w:val="28"/>
    </w:rPr>
  </w:style>
  <w:style w:type="character" w:customStyle="1" w:styleId="CharCharCharChar1">
    <w:name w:val="Char Char Char Char1"/>
    <w:link w:val="CharCharChar"/>
    <w:qFormat/>
    <w:rPr>
      <w:rFonts w:ascii="宋体" w:eastAsia="宋体" w:hAnsi="宋体" w:cs="宋体"/>
      <w:kern w:val="2"/>
      <w:sz w:val="24"/>
      <w:szCs w:val="24"/>
    </w:rPr>
  </w:style>
  <w:style w:type="paragraph" w:customStyle="1" w:styleId="CharCharChar">
    <w:name w:val="Char Char Char"/>
    <w:basedOn w:val="a"/>
    <w:link w:val="CharCharCharChar1"/>
    <w:qFormat/>
    <w:pPr>
      <w:spacing w:line="360" w:lineRule="auto"/>
      <w:ind w:firstLineChars="200" w:firstLine="200"/>
    </w:pPr>
    <w:rPr>
      <w:rFonts w:ascii="宋体" w:eastAsia="宋体" w:hAnsi="宋体" w:cs="宋体"/>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152</Words>
  <Characters>867</Characters>
  <Application>Microsoft Office Word</Application>
  <DocSecurity>0</DocSecurity>
  <Lines>7</Lines>
  <Paragraphs>2</Paragraphs>
  <ScaleCrop>false</ScaleCrop>
  <Company>微软中国</Company>
  <LinksUpToDate>false</LinksUpToDate>
  <CharactersWithSpaces>1017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未定义</cp:lastModifiedBy>
  <cp:revision>20</cp:revision>
  <cp:lastPrinted>2019-06-18T00:32:00Z</cp:lastPrinted>
  <dcterms:created xsi:type="dcterms:W3CDTF">2016-02-25T08:15:00Z</dcterms:created>
  <dcterms:modified xsi:type="dcterms:W3CDTF">2021-01-05T08:54:00Z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